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AA" w:rsidRPr="006A13AA" w:rsidRDefault="006A13AA" w:rsidP="006A13AA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3AA">
        <w:rPr>
          <w:rFonts w:ascii="Times New Roman" w:hAnsi="Times New Roman" w:cs="Times New Roman"/>
          <w:b/>
          <w:sz w:val="28"/>
          <w:szCs w:val="28"/>
        </w:rPr>
        <w:t>Анатолий Васильевич Луначарский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>Анатолий Васильевич Луначарский (11[23].11.1875-26.11.1933) – первый Народный комиссар просвещения в Советском Правительстве (1917-1929), академик АН СССР (1930). Считается одним из организаторов и теоретиков советской системы общего образования, высшего и профессионально-технического образования.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 xml:space="preserve">Родился в семье высокопоставленного чиновника. Учился в </w:t>
      </w:r>
      <w:proofErr w:type="spellStart"/>
      <w:r w:rsidRPr="002A5ACB">
        <w:rPr>
          <w:rFonts w:ascii="Times New Roman" w:hAnsi="Times New Roman" w:cs="Times New Roman"/>
          <w:sz w:val="28"/>
          <w:szCs w:val="28"/>
        </w:rPr>
        <w:t>Цюрихском</w:t>
      </w:r>
      <w:proofErr w:type="spellEnd"/>
      <w:r w:rsidRPr="002A5ACB">
        <w:rPr>
          <w:rFonts w:ascii="Times New Roman" w:hAnsi="Times New Roman" w:cs="Times New Roman"/>
          <w:sz w:val="28"/>
          <w:szCs w:val="28"/>
        </w:rPr>
        <w:t xml:space="preserve"> университете. Был близок к группе «Освобождение труда», разделял идеи группы «Вперед» и «богостроительства», но спустя некоторое время отказался от этих идей и вошел в состав редколлегии газеты «Правда». После февральской революции 1917 г., оставив семью в Швейцарии, прибыл в Петроград и незамедлительно начал большевистскую пропаганду в войсках и среди других категорий потенциально активных участников революции.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 xml:space="preserve">Первым документом Наркома просвещения А. В. Луначарского было обращение к гражданам России «О народном образовании» (29 октября 1917 г.), в котором определялись задачи достижения «общей грамотности» и организации «единой для всех граждан </w:t>
      </w:r>
      <w:proofErr w:type="gramStart"/>
      <w:r w:rsidRPr="002A5ACB">
        <w:rPr>
          <w:rFonts w:ascii="Times New Roman" w:hAnsi="Times New Roman" w:cs="Times New Roman"/>
          <w:sz w:val="28"/>
          <w:szCs w:val="28"/>
        </w:rPr>
        <w:t>абсолютно светской</w:t>
      </w:r>
      <w:proofErr w:type="gramEnd"/>
      <w:r w:rsidRPr="002A5ACB">
        <w:rPr>
          <w:rFonts w:ascii="Times New Roman" w:hAnsi="Times New Roman" w:cs="Times New Roman"/>
          <w:sz w:val="28"/>
          <w:szCs w:val="28"/>
        </w:rPr>
        <w:t xml:space="preserve"> школы».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>А. В. Луначарский вместе со своим заместителем – Н. К. Крупской – разработал «Декларацию о единой трудовой школе», в которой провозглашалась тесная связь школы с политикой, бесплатность и общедоступность обучения, материалистичность содержания обучения, обязательность физической работы.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>Школа первых лет советской власти, несмотря на провозглашенный ее «трудовой характер», больше была похожа на фестиваль концепций и экстравагантных методик, где главное место отводилось эллинистическим идеалам – различным искусствам и спорту, а экзамены и домашние задания отменялись как пережиток,– где обучение сплошь и систематически подменялось общественной деятельностью.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 xml:space="preserve">А. В. Луначарский активно поощрял любые шаги, направленные на разрушение старой системы образования, считая ее непригодной для эволюционных изменений. Под его руководством советская система образования была </w:t>
      </w:r>
      <w:proofErr w:type="gramStart"/>
      <w:r w:rsidRPr="002A5ACB">
        <w:rPr>
          <w:rFonts w:ascii="Times New Roman" w:hAnsi="Times New Roman" w:cs="Times New Roman"/>
          <w:sz w:val="28"/>
          <w:szCs w:val="28"/>
        </w:rPr>
        <w:t>сориентирована</w:t>
      </w:r>
      <w:proofErr w:type="gramEnd"/>
      <w:r w:rsidRPr="002A5ACB">
        <w:rPr>
          <w:rFonts w:ascii="Times New Roman" w:hAnsi="Times New Roman" w:cs="Times New Roman"/>
          <w:sz w:val="28"/>
          <w:szCs w:val="28"/>
        </w:rPr>
        <w:t xml:space="preserve"> прежде всего не на получение знаний, а на идеологическую обработку подрастающего поколения с точки зрения коммунистической идеологии.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A5ACB">
        <w:rPr>
          <w:rFonts w:ascii="Times New Roman" w:hAnsi="Times New Roman" w:cs="Times New Roman"/>
          <w:sz w:val="28"/>
          <w:szCs w:val="28"/>
        </w:rPr>
        <w:t xml:space="preserve">Наркому просвещения А. В. Луначарскому, – имеющему редчайшие знания в разнообразных областях гуманитарных наук и разбирающемуся в отдельных областях природоведения, биологии, физики, химии, имеющему исключительную эрудицию в области литературы и искусства, – к сожалению не чужды были просвещенческие агитки, прямое устранение от решения вопросов материального и методического обеспечения педагогов, </w:t>
      </w:r>
      <w:r w:rsidRPr="002A5ACB">
        <w:rPr>
          <w:rFonts w:ascii="Times New Roman" w:hAnsi="Times New Roman" w:cs="Times New Roman"/>
          <w:sz w:val="28"/>
          <w:szCs w:val="28"/>
        </w:rPr>
        <w:lastRenderedPageBreak/>
        <w:t>попытки принудительного привлечения учителей начальных школ к овладению агрономическими знаниями и т.п.</w:t>
      </w:r>
      <w:proofErr w:type="gramEnd"/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>Возглавив Наркомат просвещения, А. В. Луначарский старался привлечь старую интеллигенцию к сотрудничеству с советской властью и оградить ученых от преследований со стороны ВЧК. Но, несмотря на эти шаги, он оказался причастен к массовой высылке выдающихся русских ученых и мыслителей за границу, а также массовым увольнениям преподавательского состава из учебных заведений по политическим мотивам.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>Нарком Луначарский не предотвратил разгрома коммунистами Академии наук, а фактически санкционировал его; он был также инициатором создания Коммунистической академии как противовеса системе традиционного высшего образования.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>А. В. Луначарский был активным приверженцем перевода русского языка на латиницу. Именно при нем Наркомат просвещения объявил кириллицу «идеологически чуждой социалистическому строительству формой графики, пережитком классовой графики русских феодалов – помещиков и буржуазии».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>С 1927 года А. В. Луначарский стал привлекаться к дипломатической работе, а в 1929 году был отстранен из должности Наркома просвещения и получил назначение на пост главы Ученого комитета при Совете Народных комиссаров СССР.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>С начала 1930-х годов возглавил НИИ литературы и искусства и стал одним из редакторов Литературной энциклопедии.</w:t>
      </w:r>
    </w:p>
    <w:p w:rsidR="002A5ACB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 xml:space="preserve">В 1933 году был назначен полномочным представителем СССР в Испании, но по дороге к месту службы заболел и 26 ноября умер во французском курорте </w:t>
      </w:r>
      <w:proofErr w:type="spellStart"/>
      <w:r w:rsidRPr="002A5ACB">
        <w:rPr>
          <w:rFonts w:ascii="Times New Roman" w:hAnsi="Times New Roman" w:cs="Times New Roman"/>
          <w:sz w:val="28"/>
          <w:szCs w:val="28"/>
        </w:rPr>
        <w:t>Ментон</w:t>
      </w:r>
      <w:proofErr w:type="spellEnd"/>
      <w:r w:rsidRPr="002A5ACB">
        <w:rPr>
          <w:rFonts w:ascii="Times New Roman" w:hAnsi="Times New Roman" w:cs="Times New Roman"/>
          <w:sz w:val="28"/>
          <w:szCs w:val="28"/>
        </w:rPr>
        <w:t>.</w:t>
      </w:r>
    </w:p>
    <w:p w:rsidR="002D5B0F" w:rsidRPr="002A5ACB" w:rsidRDefault="002A5ACB" w:rsidP="006A13AA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5ACB">
        <w:rPr>
          <w:rFonts w:ascii="Times New Roman" w:hAnsi="Times New Roman" w:cs="Times New Roman"/>
          <w:sz w:val="28"/>
          <w:szCs w:val="28"/>
        </w:rPr>
        <w:t xml:space="preserve">На смерть А. В. Луначарского его давний соратник Л. Д. Троцкий откликнулся статьей-воспоминанием </w:t>
      </w:r>
      <w:r w:rsidR="006A13AA">
        <w:rPr>
          <w:rFonts w:ascii="Times New Roman" w:hAnsi="Times New Roman" w:cs="Times New Roman"/>
          <w:sz w:val="28"/>
          <w:szCs w:val="28"/>
        </w:rPr>
        <w:t>«</w:t>
      </w:r>
      <w:r w:rsidRPr="002A5ACB">
        <w:rPr>
          <w:rFonts w:ascii="Times New Roman" w:hAnsi="Times New Roman" w:cs="Times New Roman"/>
          <w:sz w:val="28"/>
          <w:szCs w:val="28"/>
        </w:rPr>
        <w:t>Анатолий Васильевич Луначарский</w:t>
      </w:r>
      <w:r w:rsidR="006A13AA">
        <w:rPr>
          <w:rFonts w:ascii="Times New Roman" w:hAnsi="Times New Roman" w:cs="Times New Roman"/>
          <w:sz w:val="28"/>
          <w:szCs w:val="28"/>
        </w:rPr>
        <w:t>»</w:t>
      </w:r>
      <w:r w:rsidRPr="002A5ACB">
        <w:rPr>
          <w:rFonts w:ascii="Times New Roman" w:hAnsi="Times New Roman" w:cs="Times New Roman"/>
          <w:sz w:val="28"/>
          <w:szCs w:val="28"/>
        </w:rPr>
        <w:t xml:space="preserve">, опубликованной в </w:t>
      </w:r>
      <w:r w:rsidR="006A13AA">
        <w:rPr>
          <w:rFonts w:ascii="Times New Roman" w:hAnsi="Times New Roman" w:cs="Times New Roman"/>
          <w:sz w:val="28"/>
          <w:szCs w:val="28"/>
        </w:rPr>
        <w:t>«</w:t>
      </w:r>
      <w:r w:rsidRPr="002A5ACB">
        <w:rPr>
          <w:rFonts w:ascii="Times New Roman" w:hAnsi="Times New Roman" w:cs="Times New Roman"/>
          <w:sz w:val="28"/>
          <w:szCs w:val="28"/>
        </w:rPr>
        <w:t>Бюллетене оппозиции (большевиков-ленинцев) № 38-39</w:t>
      </w:r>
      <w:r w:rsidR="006A13AA">
        <w:rPr>
          <w:rFonts w:ascii="Times New Roman" w:hAnsi="Times New Roman" w:cs="Times New Roman"/>
          <w:sz w:val="28"/>
          <w:szCs w:val="28"/>
        </w:rPr>
        <w:t>»</w:t>
      </w:r>
      <w:r w:rsidRPr="002A5ACB">
        <w:rPr>
          <w:rFonts w:ascii="Times New Roman" w:hAnsi="Times New Roman" w:cs="Times New Roman"/>
          <w:sz w:val="28"/>
          <w:szCs w:val="28"/>
        </w:rPr>
        <w:t>.</w:t>
      </w:r>
    </w:p>
    <w:sectPr w:rsidR="002D5B0F" w:rsidRPr="002A5ACB" w:rsidSect="002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ACB"/>
    <w:rsid w:val="002A5ACB"/>
    <w:rsid w:val="002D5B0F"/>
    <w:rsid w:val="006A13AA"/>
    <w:rsid w:val="006D3B04"/>
    <w:rsid w:val="00BB5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7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625</Words>
  <Characters>3567</Characters>
  <Application>Microsoft Office Word</Application>
  <DocSecurity>0</DocSecurity>
  <Lines>29</Lines>
  <Paragraphs>8</Paragraphs>
  <ScaleCrop>false</ScaleCrop>
  <Company>Grizli777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Ириша</cp:lastModifiedBy>
  <cp:revision>5</cp:revision>
  <dcterms:created xsi:type="dcterms:W3CDTF">2014-11-26T17:23:00Z</dcterms:created>
  <dcterms:modified xsi:type="dcterms:W3CDTF">2014-11-26T17:33:00Z</dcterms:modified>
</cp:coreProperties>
</file>